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DCE" w:rsidP="00010DCE">
      <w:pPr>
        <w:ind w:firstLine="540"/>
        <w:jc w:val="right"/>
      </w:pPr>
      <w:r>
        <w:t>Дело № 5-3</w:t>
      </w:r>
      <w:r w:rsidR="00163242">
        <w:t>69</w:t>
      </w:r>
      <w:r>
        <w:t>-2106/2025</w:t>
      </w:r>
    </w:p>
    <w:p w:rsidR="00010DCE" w:rsidP="00010DCE">
      <w:pPr>
        <w:ind w:firstLine="540"/>
        <w:jc w:val="right"/>
      </w:pPr>
      <w:r>
        <w:t>УИД 86MS0008-01-2025-00181</w:t>
      </w:r>
      <w:r w:rsidR="00163242">
        <w:t>8</w:t>
      </w:r>
      <w:r>
        <w:t>-</w:t>
      </w:r>
      <w:r w:rsidR="00163242">
        <w:t>49</w:t>
      </w:r>
    </w:p>
    <w:p w:rsidR="00010DCE" w:rsidP="00010DCE">
      <w:pPr>
        <w:ind w:firstLine="540"/>
        <w:jc w:val="right"/>
      </w:pPr>
    </w:p>
    <w:p w:rsidR="00010DCE" w:rsidP="00010DCE">
      <w:pPr>
        <w:jc w:val="center"/>
      </w:pPr>
      <w:r>
        <w:t>ПОСТАНОВЛЕНИЕ</w:t>
      </w:r>
    </w:p>
    <w:p w:rsidR="00010DCE" w:rsidP="00010DCE">
      <w:pPr>
        <w:ind w:firstLine="540"/>
        <w:jc w:val="center"/>
      </w:pPr>
      <w:r>
        <w:t>по делу об административном правонарушении</w:t>
      </w:r>
    </w:p>
    <w:p w:rsidR="00010DCE" w:rsidP="00010DCE">
      <w:pPr>
        <w:ind w:firstLine="540"/>
        <w:jc w:val="both"/>
      </w:pPr>
    </w:p>
    <w:p w:rsidR="00010DCE" w:rsidP="00010DCE">
      <w:pPr>
        <w:ind w:firstLine="540"/>
        <w:jc w:val="both"/>
      </w:pPr>
      <w:r>
        <w:t>16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010DCE" w:rsidP="00010DCE">
      <w:pPr>
        <w:ind w:firstLine="540"/>
        <w:jc w:val="both"/>
      </w:pPr>
    </w:p>
    <w:p w:rsidR="00010DCE" w:rsidP="00010DCE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10DCE" w:rsidP="00010DCE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010DCE" w:rsidP="00010DCE">
      <w:pPr>
        <w:ind w:firstLine="540"/>
        <w:jc w:val="both"/>
      </w:pPr>
      <w:r>
        <w:t>Егизарян Александры Викторовны, *</w:t>
      </w:r>
      <w:r>
        <w:t xml:space="preserve"> года рождения, уроженки *</w:t>
      </w:r>
      <w:r>
        <w:t>, зарегистрированной и проживающей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  <w:r>
        <w:t xml:space="preserve">, </w:t>
      </w:r>
    </w:p>
    <w:p w:rsidR="00010DCE" w:rsidP="00010DCE">
      <w:pPr>
        <w:jc w:val="center"/>
      </w:pPr>
      <w:r>
        <w:t>УСТАНОВИЛ:</w:t>
      </w:r>
    </w:p>
    <w:p w:rsidR="00010DCE" w:rsidP="00010DCE">
      <w:pPr>
        <w:ind w:firstLine="540"/>
        <w:jc w:val="both"/>
      </w:pPr>
    </w:p>
    <w:p w:rsidR="00010DCE" w:rsidP="00010DCE">
      <w:pPr>
        <w:ind w:firstLine="540"/>
        <w:jc w:val="both"/>
      </w:pPr>
      <w:r>
        <w:t>Егизарян А.В. 17 марта 2025 года в 09 час. 39 мин. на 05 км автодороги Нижневартовск – пгт.Излучинск, управляя транспортным средством «*</w:t>
      </w:r>
      <w:r>
        <w:t>» государственный регистрационный знак *</w:t>
      </w:r>
      <w:r>
        <w:t xml:space="preserve"> в нарушение п. 1.3 </w:t>
      </w:r>
      <w:r>
        <w:t>Правил дорожного движения РФ совершила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</w:t>
      </w:r>
      <w:r>
        <w:t>с.», с выездом на полосу встречного движения.</w:t>
      </w:r>
    </w:p>
    <w:p w:rsidR="00A64195" w:rsidRPr="00A64195" w:rsidP="00A64195">
      <w:pPr>
        <w:ind w:right="-2" w:firstLine="567"/>
        <w:jc w:val="both"/>
        <w:rPr>
          <w:color w:val="FF0000"/>
        </w:rPr>
      </w:pPr>
      <w:r>
        <w:rPr>
          <w:color w:val="FF0000"/>
        </w:rPr>
        <w:t>Егизарян А.В.</w:t>
      </w:r>
      <w:r w:rsidRPr="00A64195">
        <w:rPr>
          <w:color w:val="FF0000"/>
        </w:rPr>
        <w:t xml:space="preserve"> на рассмотрение административного материала не явил</w:t>
      </w:r>
      <w:r>
        <w:rPr>
          <w:color w:val="FF0000"/>
        </w:rPr>
        <w:t>ась</w:t>
      </w:r>
      <w:r w:rsidRPr="00A64195">
        <w:rPr>
          <w:color w:val="FF0000"/>
        </w:rPr>
        <w:t>, о месте и времени его рассмотрения извещал</w:t>
      </w:r>
      <w:r>
        <w:rPr>
          <w:color w:val="FF0000"/>
        </w:rPr>
        <w:t>ась</w:t>
      </w:r>
      <w:r w:rsidRPr="00A64195">
        <w:rPr>
          <w:color w:val="FF0000"/>
        </w:rPr>
        <w:t xml:space="preserve"> надлежащим образом. </w:t>
      </w:r>
    </w:p>
    <w:p w:rsidR="00A64195" w:rsidRPr="00A64195" w:rsidP="00A64195">
      <w:pPr>
        <w:ind w:right="-2" w:firstLine="567"/>
        <w:jc w:val="both"/>
        <w:rPr>
          <w:color w:val="FF0000"/>
        </w:rPr>
      </w:pPr>
      <w:r w:rsidRPr="00A64195">
        <w:rPr>
          <w:color w:val="FF0000"/>
        </w:rPr>
        <w:t xml:space="preserve">Повестки о вызове в суд </w:t>
      </w:r>
      <w:r>
        <w:rPr>
          <w:color w:val="FF0000"/>
        </w:rPr>
        <w:t>возвращена по истечении срока хранения</w:t>
      </w:r>
      <w:r w:rsidRPr="00A64195">
        <w:rPr>
          <w:color w:val="FF0000"/>
        </w:rPr>
        <w:t xml:space="preserve">.  </w:t>
      </w:r>
    </w:p>
    <w:p w:rsidR="00A64195" w:rsidRPr="00A64195" w:rsidP="00A64195">
      <w:pPr>
        <w:ind w:right="-2" w:firstLine="567"/>
        <w:jc w:val="both"/>
        <w:rPr>
          <w:color w:val="FF0000"/>
        </w:rPr>
      </w:pPr>
      <w:r w:rsidRPr="00A64195">
        <w:rPr>
          <w:color w:val="FF0000"/>
        </w:rPr>
        <w:t xml:space="preserve">Исходя </w:t>
      </w:r>
      <w:r w:rsidRPr="00A64195">
        <w:rPr>
          <w:color w:val="FF0000"/>
        </w:rPr>
        <w:t xml:space="preserve">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</w:t>
      </w:r>
      <w:r w:rsidRPr="00A64195">
        <w:rPr>
          <w:color w:val="FF0000"/>
        </w:rPr>
        <w:t>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</w:t>
      </w:r>
      <w:r w:rsidRPr="00A64195">
        <w:rPr>
          <w:color w:val="FF0000"/>
        </w:rPr>
        <w:t>смотрения дела либо такое ходатайство оставлено без удовлетворения.</w:t>
      </w:r>
    </w:p>
    <w:p w:rsidR="00A64195" w:rsidRPr="00A64195" w:rsidP="00A64195">
      <w:pPr>
        <w:ind w:right="-2" w:firstLine="567"/>
        <w:jc w:val="both"/>
        <w:rPr>
          <w:color w:val="FF0000"/>
        </w:rPr>
      </w:pPr>
      <w:r w:rsidRPr="00A64195">
        <w:rPr>
          <w:color w:val="FF0000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</w:t>
      </w:r>
      <w:r w:rsidRPr="00A64195">
        <w:rPr>
          <w:color w:val="FF0000"/>
        </w:rPr>
        <w:t xml:space="preserve"> 24 марта 2005, такое извещение является надлежащим.</w:t>
      </w:r>
    </w:p>
    <w:p w:rsidR="00A64195" w:rsidRPr="00A64195" w:rsidP="00A64195">
      <w:pPr>
        <w:ind w:right="-2" w:firstLine="567"/>
        <w:jc w:val="both"/>
        <w:rPr>
          <w:color w:val="000000"/>
          <w:shd w:val="clear" w:color="auto" w:fill="FFFFFF"/>
        </w:rPr>
      </w:pPr>
      <w:r w:rsidRPr="00A64195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FF0000"/>
        </w:rPr>
        <w:t>Егизарян А.В.</w:t>
      </w:r>
    </w:p>
    <w:p w:rsidR="00010DCE" w:rsidRPr="00A64195" w:rsidP="00A64195">
      <w:pPr>
        <w:ind w:firstLine="567"/>
        <w:jc w:val="both"/>
      </w:pPr>
      <w:r w:rsidRPr="00A64195">
        <w:t xml:space="preserve">Мировой судья, исследовав следующие доказательства по делу: </w:t>
      </w:r>
    </w:p>
    <w:p w:rsidR="00010DCE" w:rsidP="00010DCE">
      <w:pPr>
        <w:ind w:firstLine="540"/>
        <w:jc w:val="both"/>
      </w:pPr>
      <w:r>
        <w:t>- протокол о</w:t>
      </w:r>
      <w:r>
        <w:t xml:space="preserve">б административном правонарушении 86 ХМ № </w:t>
      </w:r>
      <w:r w:rsidR="00163242">
        <w:t>646486 от 17</w:t>
      </w:r>
      <w:r>
        <w:t xml:space="preserve">.03.2025, с объяснением </w:t>
      </w:r>
      <w:r w:rsidR="00E626E4">
        <w:t>Егизарян А.В.</w:t>
      </w:r>
      <w:r>
        <w:t xml:space="preserve"> о том, что торопил</w:t>
      </w:r>
      <w:r w:rsidR="00E626E4">
        <w:t>ась</w:t>
      </w:r>
      <w:r>
        <w:t xml:space="preserve">. Перед дачей объяснений </w:t>
      </w:r>
      <w:r w:rsidR="00E626E4">
        <w:t>Егизарян А.В.</w:t>
      </w:r>
      <w:r>
        <w:t xml:space="preserve"> были разъяснены е</w:t>
      </w:r>
      <w:r w:rsidR="00E626E4">
        <w:t>ё</w:t>
      </w:r>
      <w:r>
        <w:t xml:space="preserve"> процессуальные права, предусмотренные ст. 25.1 Кодекса РФ об АП, а также возможность </w:t>
      </w:r>
      <w:r>
        <w:t>не свидетельствовать против себя (ст. 51 Конституции РФ), о чем в протоколе имеются е</w:t>
      </w:r>
      <w:r w:rsidR="00E626E4">
        <w:t>ё</w:t>
      </w:r>
      <w:r>
        <w:t xml:space="preserve"> подписи;</w:t>
      </w:r>
    </w:p>
    <w:p w:rsidR="00010DCE" w:rsidP="00010DCE">
      <w:pPr>
        <w:ind w:firstLine="540"/>
        <w:jc w:val="both"/>
      </w:pPr>
      <w:r>
        <w:t xml:space="preserve">- схему совершения административного правонарушения, на которой обозначены обгоняемый, шириной </w:t>
      </w:r>
      <w:r w:rsidR="00E626E4">
        <w:t>1</w:t>
      </w:r>
      <w:r>
        <w:t>,</w:t>
      </w:r>
      <w:r w:rsidR="00E626E4">
        <w:t>8</w:t>
      </w:r>
      <w:r>
        <w:t xml:space="preserve"> метра и обгоня</w:t>
      </w:r>
      <w:r w:rsidR="00E626E4">
        <w:t>ющий, шириной 1</w:t>
      </w:r>
      <w:r>
        <w:t>,</w:t>
      </w:r>
      <w:r w:rsidR="00E626E4">
        <w:t>8</w:t>
      </w:r>
      <w:r>
        <w:t xml:space="preserve"> метра автомобили на участке дороги,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 с 0</w:t>
      </w:r>
      <w:r>
        <w:rPr>
          <w:color w:val="000000"/>
        </w:rPr>
        <w:t xml:space="preserve">7-00 час. до 10-00 час. и с 17-00 час. до 20-00 час., </w:t>
      </w:r>
      <w:r>
        <w:t xml:space="preserve">маневр обгона в зоне действия дорожного знака 3.20 «Обгон запрещен», составленную в присутствии </w:t>
      </w:r>
      <w:r w:rsidR="00E626E4">
        <w:t>Егизарян А.В.</w:t>
      </w:r>
      <w:r>
        <w:t>, котор</w:t>
      </w:r>
      <w:r w:rsidR="00E626E4">
        <w:t>ая</w:t>
      </w:r>
      <w:r>
        <w:t xml:space="preserve"> со схемой был ознакомлен</w:t>
      </w:r>
      <w:r w:rsidR="00E626E4">
        <w:t>а</w:t>
      </w:r>
      <w:r>
        <w:t xml:space="preserve">, подписанную также должностным лицом, ее составившим; </w:t>
      </w:r>
    </w:p>
    <w:p w:rsidR="00010DCE" w:rsidP="00010DCE">
      <w:pPr>
        <w:tabs>
          <w:tab w:val="left" w:pos="4820"/>
        </w:tabs>
        <w:ind w:firstLine="540"/>
        <w:jc w:val="both"/>
      </w:pPr>
      <w:r>
        <w:t xml:space="preserve">- </w:t>
      </w:r>
      <w:r>
        <w:t xml:space="preserve">проект организации дорожного движения с дислокацией дорожных знаков и разметки на автомобильной дороге Нижневартовск- пгт.Излучинск (км 2.000 – км 6.000); </w:t>
      </w:r>
    </w:p>
    <w:p w:rsidR="00010DCE" w:rsidP="00010DCE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010DCE" w:rsidP="00010DCE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010DCE" w:rsidP="00010DCE">
      <w:pPr>
        <w:ind w:firstLine="540"/>
        <w:jc w:val="both"/>
      </w:pPr>
      <w:r>
        <w:t>- видеозапись события, ука</w:t>
      </w:r>
      <w:r>
        <w:t xml:space="preserve">занного в протоколе, с диска DVD, на котором зафиксирован как автомобиль </w:t>
      </w:r>
      <w:r w:rsidR="00E626E4">
        <w:t>«</w:t>
      </w:r>
      <w:r>
        <w:t>*</w:t>
      </w:r>
      <w:r w:rsidR="00E626E4">
        <w:t xml:space="preserve">» государственный регистрационный знак </w:t>
      </w:r>
      <w:r>
        <w:t>*</w:t>
      </w:r>
      <w:r>
        <w:t xml:space="preserve"> двигался по полосе дороги, предназначенной для встречного движения, параллельно автомобилям, движущимся по свое</w:t>
      </w:r>
      <w:r>
        <w:t>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</w:t>
      </w:r>
      <w:r>
        <w:t xml:space="preserve">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010DCE" w:rsidP="00010DCE">
      <w:pPr>
        <w:ind w:firstLine="540"/>
        <w:jc w:val="both"/>
      </w:pPr>
      <w:r>
        <w:t>Из диспозиции ч. 4 ст. 12.15 Кодекса РФ об АП следует, что в административно-проти</w:t>
      </w:r>
      <w:r>
        <w:t>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10DCE" w:rsidP="00010DCE">
      <w:pPr>
        <w:ind w:firstLine="540"/>
        <w:jc w:val="both"/>
      </w:pPr>
      <w:r>
        <w:t>В силу п. 1.3 Правил дорожн</w:t>
      </w:r>
      <w:r>
        <w:t>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</w:t>
      </w:r>
      <w:r>
        <w:t xml:space="preserve"> дорожное движение установленными сигналами.</w:t>
      </w:r>
    </w:p>
    <w:p w:rsidR="00010DCE" w:rsidP="00010DCE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10DCE" w:rsidP="00010DCE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</w:t>
      </w:r>
      <w:r>
        <w:t>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010DCE" w:rsidP="00010DCE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010DCE" w:rsidP="00010DCE">
      <w:pPr>
        <w:ind w:firstLine="540"/>
        <w:jc w:val="both"/>
      </w:pPr>
      <w:r>
        <w:t>Обгоном в соответствии с Правила</w:t>
      </w:r>
      <w:r>
        <w:t>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</w:t>
      </w:r>
      <w:r>
        <w:t xml:space="preserve">жей части). </w:t>
      </w:r>
    </w:p>
    <w:p w:rsidR="00010DCE" w:rsidP="00010DCE">
      <w:pPr>
        <w:ind w:firstLine="540"/>
        <w:jc w:val="both"/>
      </w:pPr>
      <w:r>
        <w:t xml:space="preserve">Факт совершения </w:t>
      </w:r>
      <w:r w:rsidR="00E626E4">
        <w:t>Егизарян А.В.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E626E4">
        <w:t>Егизарян А.В.</w:t>
      </w:r>
      <w:r>
        <w:t xml:space="preserve"> в совершении административного правонарушения, предусмотренного ч. 4 ст. 12.15 Кодекса РФ об АП, доказана пр</w:t>
      </w:r>
      <w:r>
        <w:t>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</w:t>
      </w:r>
      <w:r>
        <w:t xml:space="preserve">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010DCE" w:rsidP="00010DCE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E626E4">
        <w:t>Егизарян А.В.</w:t>
      </w:r>
      <w:r>
        <w:t xml:space="preserve"> совершил</w:t>
      </w:r>
      <w:r w:rsidR="00E626E4">
        <w:t>а</w:t>
      </w:r>
      <w:r>
        <w:t xml:space="preserve"> административное правонарушение, предусмотренное ч</w:t>
      </w:r>
      <w:r>
        <w:t>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10DCE" w:rsidP="00010DCE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</w:t>
      </w:r>
      <w:r>
        <w:t>истративного правонарушения, личность виновно</w:t>
      </w:r>
      <w:r w:rsidR="00E626E4">
        <w:t>й</w:t>
      </w:r>
      <w: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10DCE" w:rsidP="00010DCE">
      <w:pPr>
        <w:tabs>
          <w:tab w:val="left" w:pos="4820"/>
        </w:tabs>
        <w:ind w:firstLine="540"/>
        <w:jc w:val="both"/>
      </w:pPr>
      <w:r>
        <w:t>Руководствуясь ст.ст. 29.9, 29.10 К</w:t>
      </w:r>
      <w:r>
        <w:t>одекса РФ об АП, мировой судья</w:t>
      </w:r>
    </w:p>
    <w:p w:rsidR="00010DCE" w:rsidP="00010DCE">
      <w:pPr>
        <w:jc w:val="center"/>
      </w:pPr>
    </w:p>
    <w:p w:rsidR="00010DCE" w:rsidP="00010DCE">
      <w:pPr>
        <w:jc w:val="center"/>
      </w:pPr>
      <w:r>
        <w:t>ПОСТАНОВИЛ:</w:t>
      </w:r>
    </w:p>
    <w:p w:rsidR="00010DCE" w:rsidP="00010DCE">
      <w:pPr>
        <w:jc w:val="center"/>
      </w:pPr>
    </w:p>
    <w:p w:rsidR="00010DCE" w:rsidP="00010DCE">
      <w:pPr>
        <w:tabs>
          <w:tab w:val="left" w:pos="4820"/>
        </w:tabs>
        <w:ind w:firstLine="426"/>
        <w:jc w:val="both"/>
      </w:pPr>
      <w:r>
        <w:t>Егизарян Александру Викторовну признать виновной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</w:t>
      </w:r>
      <w:r>
        <w:t>о штрафа в размере 7500 (семи тысяч пятисот) рублей.</w:t>
      </w:r>
    </w:p>
    <w:p w:rsidR="00010DCE" w:rsidP="00010DCE">
      <w:pPr>
        <w:ind w:firstLine="426"/>
        <w:jc w:val="both"/>
        <w:rPr>
          <w:b/>
          <w:color w:val="000000"/>
        </w:rPr>
      </w:pPr>
      <w:r w:rsidRPr="00156D93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</w:t>
      </w:r>
      <w:r w:rsidRPr="00156D93">
        <w:rPr>
          <w:color w:val="000000"/>
        </w:rPr>
        <w:t xml:space="preserve">у автономному округу – Югре г. Ханты-Мансийск, КБК 18811601123010001140, БИК 007162163, </w:t>
      </w:r>
      <w:r w:rsidRPr="00156D93">
        <w:rPr>
          <w:color w:val="006600"/>
        </w:rPr>
        <w:t>ОКТМО 71819000</w:t>
      </w:r>
      <w:r>
        <w:rPr>
          <w:b/>
          <w:color w:val="000000"/>
        </w:rPr>
        <w:t xml:space="preserve">; </w:t>
      </w:r>
      <w:r>
        <w:rPr>
          <w:b/>
          <w:bCs/>
          <w:color w:val="000099"/>
          <w:u w:val="single"/>
        </w:rPr>
        <w:t>УИН 1881048625028000</w:t>
      </w:r>
      <w:r w:rsidR="00156D93">
        <w:rPr>
          <w:b/>
          <w:bCs/>
          <w:color w:val="000099"/>
          <w:u w:val="single"/>
        </w:rPr>
        <w:t>4868</w:t>
      </w:r>
      <w:r>
        <w:rPr>
          <w:b/>
          <w:color w:val="000000"/>
        </w:rPr>
        <w:t>.</w:t>
      </w:r>
    </w:p>
    <w:p w:rsidR="00010DCE" w:rsidP="00010DCE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010DCE" w:rsidP="00010DCE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t xml:space="preserve"> штрафа. </w:t>
      </w:r>
    </w:p>
    <w:p w:rsidR="00010DCE" w:rsidP="00010DCE">
      <w:pPr>
        <w:tabs>
          <w:tab w:val="left" w:pos="4820"/>
        </w:tabs>
        <w:ind w:right="-1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56D93" w:rsidRPr="00156D93" w:rsidP="00156D93">
      <w:pPr>
        <w:ind w:right="-1" w:firstLine="567"/>
        <w:jc w:val="both"/>
        <w:rPr>
          <w:spacing w:val="1"/>
          <w:szCs w:val="22"/>
        </w:rPr>
      </w:pPr>
      <w:r w:rsidRPr="00156D93">
        <w:rPr>
          <w:spacing w:val="1"/>
          <w:szCs w:val="22"/>
        </w:rPr>
        <w:t>Квитанцию об оплате шт</w:t>
      </w:r>
      <w:r w:rsidRPr="00156D93">
        <w:rPr>
          <w:spacing w:val="1"/>
          <w:szCs w:val="22"/>
        </w:rPr>
        <w:t xml:space="preserve">рафа необходимо представить мировому судье судебного участка </w:t>
      </w:r>
      <w:r w:rsidRPr="00156D93">
        <w:rPr>
          <w:rFonts w:eastAsia="Segoe UI Symbol"/>
          <w:spacing w:val="1"/>
          <w:szCs w:val="22"/>
        </w:rPr>
        <w:t>№</w:t>
      </w:r>
      <w:r w:rsidRPr="00156D93">
        <w:rPr>
          <w:spacing w:val="1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010DCE" w:rsidP="00010DCE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</w:t>
      </w:r>
      <w:r>
        <w:rPr>
          <w:color w:val="000099"/>
        </w:rPr>
        <w:t>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010DCE" w:rsidP="00010DCE">
      <w:pPr>
        <w:ind w:left="540"/>
        <w:jc w:val="both"/>
      </w:pPr>
    </w:p>
    <w:p w:rsidR="00010DCE" w:rsidP="00010DCE">
      <w:pPr>
        <w:ind w:firstLine="540"/>
        <w:jc w:val="both"/>
      </w:pPr>
      <w:r>
        <w:t>*</w:t>
      </w:r>
    </w:p>
    <w:p w:rsidR="00010DCE" w:rsidP="00010DCE">
      <w:pPr>
        <w:ind w:firstLine="540"/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010DCE" w:rsidP="00010DCE">
      <w:pPr>
        <w:ind w:firstLine="540"/>
        <w:jc w:val="both"/>
      </w:pPr>
    </w:p>
    <w:p w:rsidR="00010DCE" w:rsidP="00010DCE">
      <w:r>
        <w:t>*</w:t>
      </w:r>
    </w:p>
    <w:p w:rsidR="00010DCE" w:rsidP="00010DCE"/>
    <w:p w:rsidR="00010DCE" w:rsidP="00010DCE"/>
    <w:p w:rsidR="00010DCE" w:rsidP="00010DCE"/>
    <w:p w:rsidR="00010DCE" w:rsidP="00010DCE"/>
    <w:p w:rsidR="00010DCE" w:rsidP="00010DCE"/>
    <w:p w:rsidR="00010DCE" w:rsidP="00010DCE">
      <w:pPr>
        <w:ind w:firstLine="540"/>
        <w:jc w:val="both"/>
      </w:pPr>
    </w:p>
    <w:p w:rsidR="00010DCE" w:rsidP="00010DCE"/>
    <w:p w:rsidR="00010DCE" w:rsidP="00010DCE"/>
    <w:p w:rsidR="00010DCE" w:rsidP="00010DCE"/>
    <w:p w:rsidR="00010DCE" w:rsidP="00010DCE"/>
    <w:p w:rsidR="00010DCE" w:rsidP="00010DCE"/>
    <w:p w:rsidR="002120EF"/>
    <w:sectPr w:rsidSect="00163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B8"/>
    <w:rsid w:val="00010DCE"/>
    <w:rsid w:val="00156D93"/>
    <w:rsid w:val="00163242"/>
    <w:rsid w:val="001A3709"/>
    <w:rsid w:val="002120EF"/>
    <w:rsid w:val="005347B8"/>
    <w:rsid w:val="00A64195"/>
    <w:rsid w:val="00E626E4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330C5F-5AD6-456A-BC7F-BF4647E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